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06" w:rsidRPr="00507F06" w:rsidRDefault="00507F06" w:rsidP="00507F06">
      <w:pPr>
        <w:jc w:val="center"/>
        <w:rPr>
          <w:rFonts w:hint="eastAsia"/>
          <w:sz w:val="32"/>
          <w:szCs w:val="32"/>
        </w:rPr>
      </w:pPr>
      <w:r w:rsidRPr="00507F06">
        <w:rPr>
          <w:rFonts w:hint="eastAsia"/>
          <w:sz w:val="32"/>
          <w:szCs w:val="32"/>
        </w:rPr>
        <w:t>浙江省卫生计生委办公室关于印发浙江省采供血机构从业人员岗位培训考核标准和指南的通知</w:t>
      </w:r>
    </w:p>
    <w:p w:rsidR="00507F06" w:rsidRDefault="00507F06" w:rsidP="00507F06"/>
    <w:p w:rsidR="00507F06" w:rsidRDefault="00507F06" w:rsidP="00507F06">
      <w:pPr>
        <w:rPr>
          <w:rFonts w:hint="eastAsia"/>
        </w:rPr>
      </w:pPr>
      <w:r>
        <w:rPr>
          <w:rFonts w:hint="eastAsia"/>
        </w:rPr>
        <w:t xml:space="preserve">       </w:t>
      </w:r>
      <w:r>
        <w:rPr>
          <w:rFonts w:hint="eastAsia"/>
        </w:rPr>
        <w:t>根据《国家卫生计生委关于修改〈外国医师来华短期行医暂行管理办法〉等</w:t>
      </w:r>
      <w:r>
        <w:rPr>
          <w:rFonts w:hint="eastAsia"/>
        </w:rPr>
        <w:t>8</w:t>
      </w:r>
      <w:r>
        <w:rPr>
          <w:rFonts w:hint="eastAsia"/>
        </w:rPr>
        <w:t>件部门规章的决定》（中华人民共和国国家卫生和计划生育委员会令第</w:t>
      </w:r>
      <w:r>
        <w:rPr>
          <w:rFonts w:hint="eastAsia"/>
        </w:rPr>
        <w:t>8</w:t>
      </w:r>
      <w:r>
        <w:rPr>
          <w:rFonts w:hint="eastAsia"/>
        </w:rPr>
        <w:t>号）、《血站管理办法》、《单采血浆站管理办法》等相关规定，为进一步做好我省采供血机构人员培训等工作，我委组织制订了《浙江省采供血机构从业人员岗位培训考核标准和指南》，现印发给你们，并提出以下要求，请一并贯彻执行。</w:t>
      </w:r>
    </w:p>
    <w:p w:rsidR="00507F06" w:rsidRDefault="00507F06" w:rsidP="00507F06">
      <w:pPr>
        <w:rPr>
          <w:rFonts w:hint="eastAsia"/>
        </w:rPr>
      </w:pPr>
      <w:r>
        <w:rPr>
          <w:rFonts w:hint="eastAsia"/>
        </w:rPr>
        <w:t xml:space="preserve">       </w:t>
      </w:r>
      <w:r>
        <w:rPr>
          <w:rFonts w:hint="eastAsia"/>
        </w:rPr>
        <w:t>一、各级各类采供血机构要严格按照《浙江省采供血机构从业人员岗位培训考核标准和指南》的要求做好从业人员的岗位培训工作，并定期开展考核，从业人员经岗位培训并考核合格取得相关执业资格后方可上岗。</w:t>
      </w:r>
    </w:p>
    <w:p w:rsidR="00507F06" w:rsidRDefault="00507F06" w:rsidP="00507F06">
      <w:pPr>
        <w:rPr>
          <w:rFonts w:hint="eastAsia"/>
        </w:rPr>
      </w:pPr>
      <w:r>
        <w:rPr>
          <w:rFonts w:hint="eastAsia"/>
        </w:rPr>
        <w:t xml:space="preserve">       </w:t>
      </w:r>
      <w:r>
        <w:rPr>
          <w:rFonts w:hint="eastAsia"/>
        </w:rPr>
        <w:t>二、各级卫生计生行政部门要按照“属地管理、分级负责”的原则，定期对辖区内采供血机构进行监督指导，及时对未按照要求开展从业人员岗位培训及考核的单位进行查处，实现采供血机构从业人员岗位培训考核工作的制度化、规范化，确保临床用血安全。</w:t>
      </w:r>
    </w:p>
    <w:p w:rsidR="00507F06" w:rsidRDefault="00507F06" w:rsidP="00507F06">
      <w:pPr>
        <w:rPr>
          <w:rFonts w:hint="eastAsia"/>
        </w:rPr>
      </w:pPr>
      <w:r>
        <w:rPr>
          <w:rFonts w:hint="eastAsia"/>
        </w:rPr>
        <w:t xml:space="preserve">       </w:t>
      </w:r>
      <w:r>
        <w:rPr>
          <w:rFonts w:hint="eastAsia"/>
        </w:rPr>
        <w:t>三、省卫生计生委将不定期对全省采供血机构从业人员岗位培训及考核工作进行监督检查和抽查，并对各市、县（市、区）卫生计生行政部门的采供血机构监督指导工作落实情况进行督查。</w:t>
      </w:r>
    </w:p>
    <w:p w:rsidR="00507F06" w:rsidRDefault="00507F06" w:rsidP="00507F06">
      <w:pPr>
        <w:rPr>
          <w:rFonts w:hint="eastAsia"/>
        </w:rPr>
      </w:pPr>
      <w:r>
        <w:rPr>
          <w:rFonts w:hint="eastAsia"/>
        </w:rPr>
        <w:t>浙江省卫生计生委办公室</w:t>
      </w:r>
    </w:p>
    <w:p w:rsidR="00507F06" w:rsidRDefault="00507F06" w:rsidP="00507F06">
      <w:pPr>
        <w:rPr>
          <w:rFonts w:hint="eastAsia"/>
        </w:rPr>
      </w:pPr>
      <w:r>
        <w:rPr>
          <w:rFonts w:hint="eastAsia"/>
        </w:rPr>
        <w:t>2016</w:t>
      </w:r>
      <w:r>
        <w:rPr>
          <w:rFonts w:hint="eastAsia"/>
        </w:rPr>
        <w:t>年</w:t>
      </w:r>
      <w:r>
        <w:rPr>
          <w:rFonts w:hint="eastAsia"/>
        </w:rPr>
        <w:t>10</w:t>
      </w:r>
      <w:r>
        <w:rPr>
          <w:rFonts w:hint="eastAsia"/>
        </w:rPr>
        <w:t>月</w:t>
      </w:r>
      <w:r>
        <w:rPr>
          <w:rFonts w:hint="eastAsia"/>
        </w:rPr>
        <w:t>12</w:t>
      </w:r>
      <w:r>
        <w:rPr>
          <w:rFonts w:hint="eastAsia"/>
        </w:rPr>
        <w:t>日</w:t>
      </w:r>
    </w:p>
    <w:p w:rsidR="00507F06" w:rsidRDefault="00507F06" w:rsidP="00507F06">
      <w:pPr>
        <w:rPr>
          <w:rFonts w:hint="eastAsia"/>
        </w:rPr>
      </w:pPr>
      <w:r>
        <w:rPr>
          <w:rFonts w:hint="eastAsia"/>
        </w:rPr>
        <w:t>浙江省采供血机构从业人员岗位培训考核标准和指南</w:t>
      </w:r>
    </w:p>
    <w:p w:rsidR="00507F06" w:rsidRDefault="00507F06" w:rsidP="00507F06">
      <w:pPr>
        <w:rPr>
          <w:rFonts w:hint="eastAsia"/>
        </w:rPr>
      </w:pPr>
      <w:r>
        <w:rPr>
          <w:rFonts w:hint="eastAsia"/>
        </w:rPr>
        <w:t xml:space="preserve">       </w:t>
      </w:r>
      <w:r>
        <w:rPr>
          <w:rFonts w:hint="eastAsia"/>
        </w:rPr>
        <w:t>根据《血站管理办法》《单采血浆站管理办法》规定和国家卫生计生委关于修改《外国医师来华短期行医暂行管理办法》等</w:t>
      </w:r>
      <w:r>
        <w:rPr>
          <w:rFonts w:hint="eastAsia"/>
        </w:rPr>
        <w:t>8</w:t>
      </w:r>
      <w:r>
        <w:rPr>
          <w:rFonts w:hint="eastAsia"/>
        </w:rPr>
        <w:t>件部门规章的决定</w:t>
      </w:r>
      <w:r>
        <w:rPr>
          <w:rFonts w:hint="eastAsia"/>
        </w:rPr>
        <w:t>(</w:t>
      </w:r>
      <w:r>
        <w:rPr>
          <w:rFonts w:hint="eastAsia"/>
        </w:rPr>
        <w:t>中华人民共和国国家卫生和计划生育委员会令　第</w:t>
      </w:r>
      <w:r>
        <w:rPr>
          <w:rFonts w:hint="eastAsia"/>
        </w:rPr>
        <w:t>8</w:t>
      </w:r>
      <w:r>
        <w:rPr>
          <w:rFonts w:hint="eastAsia"/>
        </w:rPr>
        <w:t>号</w:t>
      </w:r>
      <w:r>
        <w:rPr>
          <w:rFonts w:hint="eastAsia"/>
        </w:rPr>
        <w:t>)</w:t>
      </w:r>
      <w:r>
        <w:rPr>
          <w:rFonts w:hint="eastAsia"/>
        </w:rPr>
        <w:t>的要求，特制订《浙江省采供血机构从业人员岗位培训考核标准和指南》，为采供血机构开展从业人员岗位培训提供技术途径。</w:t>
      </w:r>
    </w:p>
    <w:p w:rsidR="00507F06" w:rsidRDefault="00507F06" w:rsidP="00507F06">
      <w:pPr>
        <w:rPr>
          <w:rFonts w:hint="eastAsia"/>
        </w:rPr>
      </w:pPr>
      <w:r>
        <w:rPr>
          <w:rFonts w:hint="eastAsia"/>
        </w:rPr>
        <w:t xml:space="preserve">       </w:t>
      </w:r>
      <w:r>
        <w:rPr>
          <w:rFonts w:hint="eastAsia"/>
        </w:rPr>
        <w:t>一、培训考核对象</w:t>
      </w:r>
    </w:p>
    <w:p w:rsidR="00507F06" w:rsidRDefault="00507F06" w:rsidP="00507F06">
      <w:pPr>
        <w:rPr>
          <w:rFonts w:hint="eastAsia"/>
        </w:rPr>
      </w:pPr>
      <w:r>
        <w:rPr>
          <w:rFonts w:hint="eastAsia"/>
        </w:rPr>
        <w:t xml:space="preserve">       1. </w:t>
      </w:r>
      <w:r>
        <w:rPr>
          <w:rFonts w:hint="eastAsia"/>
        </w:rPr>
        <w:t>未取得采供血机构从业人员上岗证的；</w:t>
      </w:r>
    </w:p>
    <w:p w:rsidR="00507F06" w:rsidRDefault="00507F06" w:rsidP="00507F06">
      <w:pPr>
        <w:rPr>
          <w:rFonts w:hint="eastAsia"/>
        </w:rPr>
      </w:pPr>
      <w:r>
        <w:rPr>
          <w:rFonts w:hint="eastAsia"/>
        </w:rPr>
        <w:t xml:space="preserve">       2. </w:t>
      </w:r>
      <w:r>
        <w:rPr>
          <w:rFonts w:hint="eastAsia"/>
        </w:rPr>
        <w:t>已取得采供血机构从业人员上岗证但岗位类别调整的。</w:t>
      </w:r>
    </w:p>
    <w:p w:rsidR="00507F06" w:rsidRDefault="00507F06" w:rsidP="00507F06">
      <w:pPr>
        <w:rPr>
          <w:rFonts w:hint="eastAsia"/>
        </w:rPr>
      </w:pPr>
      <w:r>
        <w:rPr>
          <w:rFonts w:hint="eastAsia"/>
        </w:rPr>
        <w:t xml:space="preserve">       </w:t>
      </w:r>
      <w:r>
        <w:rPr>
          <w:rFonts w:hint="eastAsia"/>
        </w:rPr>
        <w:t>二、上岗证类别</w:t>
      </w:r>
    </w:p>
    <w:p w:rsidR="00507F06" w:rsidRDefault="00507F06" w:rsidP="00507F06">
      <w:pPr>
        <w:rPr>
          <w:rFonts w:hint="eastAsia"/>
        </w:rPr>
      </w:pPr>
      <w:r>
        <w:rPr>
          <w:rFonts w:hint="eastAsia"/>
        </w:rPr>
        <w:t xml:space="preserve">       </w:t>
      </w:r>
      <w:r>
        <w:rPr>
          <w:rFonts w:hint="eastAsia"/>
        </w:rPr>
        <w:t>根据采供血机构工作实际，分为如下</w:t>
      </w:r>
      <w:r>
        <w:rPr>
          <w:rFonts w:hint="eastAsia"/>
        </w:rPr>
        <w:t>3</w:t>
      </w:r>
      <w:r>
        <w:rPr>
          <w:rFonts w:hint="eastAsia"/>
        </w:rPr>
        <w:t>类：</w:t>
      </w:r>
    </w:p>
    <w:p w:rsidR="00507F06" w:rsidRDefault="00507F06" w:rsidP="00507F06">
      <w:pPr>
        <w:rPr>
          <w:rFonts w:hint="eastAsia"/>
        </w:rPr>
      </w:pPr>
      <w:r>
        <w:rPr>
          <w:rFonts w:hint="eastAsia"/>
        </w:rPr>
        <w:t xml:space="preserve">       1. </w:t>
      </w:r>
      <w:r>
        <w:rPr>
          <w:rFonts w:hint="eastAsia"/>
        </w:rPr>
        <w:t>采供血服务</w:t>
      </w:r>
      <w:r>
        <w:rPr>
          <w:rFonts w:hint="eastAsia"/>
        </w:rPr>
        <w:t>(</w:t>
      </w:r>
      <w:r>
        <w:rPr>
          <w:rFonts w:hint="eastAsia"/>
        </w:rPr>
        <w:t>Ⅰ类</w:t>
      </w:r>
      <w:r>
        <w:rPr>
          <w:rFonts w:hint="eastAsia"/>
        </w:rPr>
        <w:t>)</w:t>
      </w:r>
      <w:r>
        <w:rPr>
          <w:rFonts w:hint="eastAsia"/>
        </w:rPr>
        <w:t>：血源管理、无偿献血宣传、献血者招募岗，体检征询岗，初筛岗，采血岗，成分制备岗，储血发血岗等；</w:t>
      </w:r>
    </w:p>
    <w:p w:rsidR="00507F06" w:rsidRDefault="00507F06" w:rsidP="00507F06">
      <w:pPr>
        <w:rPr>
          <w:rFonts w:hint="eastAsia"/>
        </w:rPr>
      </w:pPr>
      <w:r>
        <w:rPr>
          <w:rFonts w:hint="eastAsia"/>
        </w:rPr>
        <w:t xml:space="preserve">       2. </w:t>
      </w:r>
      <w:r>
        <w:rPr>
          <w:rFonts w:hint="eastAsia"/>
        </w:rPr>
        <w:t>输血技术</w:t>
      </w:r>
      <w:r>
        <w:rPr>
          <w:rFonts w:hint="eastAsia"/>
        </w:rPr>
        <w:t>(</w:t>
      </w:r>
      <w:r>
        <w:rPr>
          <w:rFonts w:hint="eastAsia"/>
        </w:rPr>
        <w:t>Ⅱ类</w:t>
      </w:r>
      <w:r>
        <w:rPr>
          <w:rFonts w:hint="eastAsia"/>
        </w:rPr>
        <w:t>)</w:t>
      </w:r>
      <w:r>
        <w:rPr>
          <w:rFonts w:hint="eastAsia"/>
        </w:rPr>
        <w:t>：检验岗，血型血清实验岗，</w:t>
      </w:r>
      <w:r>
        <w:rPr>
          <w:rFonts w:hint="eastAsia"/>
        </w:rPr>
        <w:t>HLA</w:t>
      </w:r>
      <w:r>
        <w:rPr>
          <w:rFonts w:hint="eastAsia"/>
        </w:rPr>
        <w:t>实验岗，质量管理岗，研究岗等；</w:t>
      </w:r>
    </w:p>
    <w:p w:rsidR="00507F06" w:rsidRDefault="00507F06" w:rsidP="00507F06">
      <w:pPr>
        <w:rPr>
          <w:rFonts w:hint="eastAsia"/>
        </w:rPr>
      </w:pPr>
      <w:r>
        <w:rPr>
          <w:rFonts w:hint="eastAsia"/>
        </w:rPr>
        <w:t xml:space="preserve">       3. </w:t>
      </w:r>
      <w:r>
        <w:rPr>
          <w:rFonts w:hint="eastAsia"/>
        </w:rPr>
        <w:t>血液管理</w:t>
      </w:r>
      <w:r>
        <w:rPr>
          <w:rFonts w:hint="eastAsia"/>
        </w:rPr>
        <w:t>(</w:t>
      </w:r>
      <w:r>
        <w:rPr>
          <w:rFonts w:hint="eastAsia"/>
        </w:rPr>
        <w:t>Ⅲ类</w:t>
      </w:r>
      <w:r>
        <w:rPr>
          <w:rFonts w:hint="eastAsia"/>
        </w:rPr>
        <w:t>)</w:t>
      </w:r>
      <w:r>
        <w:rPr>
          <w:rFonts w:hint="eastAsia"/>
        </w:rPr>
        <w:t>：行政管理岗，后勤管理岗，财务岗，信息管理岗，档案管理岗，统计人员岗，设备维修岗，司机岗等</w:t>
      </w:r>
    </w:p>
    <w:p w:rsidR="00507F06" w:rsidRDefault="00507F06" w:rsidP="00507F06">
      <w:pPr>
        <w:rPr>
          <w:rFonts w:hint="eastAsia"/>
        </w:rPr>
      </w:pPr>
      <w:r>
        <w:rPr>
          <w:rFonts w:hint="eastAsia"/>
        </w:rPr>
        <w:t xml:space="preserve">       </w:t>
      </w:r>
      <w:r>
        <w:rPr>
          <w:rFonts w:hint="eastAsia"/>
        </w:rPr>
        <w:t>三、培训要求</w:t>
      </w:r>
    </w:p>
    <w:p w:rsidR="00507F06" w:rsidRDefault="00507F06" w:rsidP="00507F06">
      <w:pPr>
        <w:rPr>
          <w:rFonts w:hint="eastAsia"/>
        </w:rPr>
      </w:pPr>
      <w:r>
        <w:rPr>
          <w:rFonts w:hint="eastAsia"/>
        </w:rPr>
        <w:t xml:space="preserve">       </w:t>
      </w:r>
      <w:r>
        <w:rPr>
          <w:rFonts w:hint="eastAsia"/>
        </w:rPr>
        <w:t>以集中学习和自学相结合的方式进行培训。集中培训的要求如下：</w:t>
      </w:r>
    </w:p>
    <w:p w:rsidR="00507F06" w:rsidRDefault="00507F06" w:rsidP="00507F06">
      <w:pPr>
        <w:rPr>
          <w:rFonts w:hint="eastAsia"/>
        </w:rPr>
      </w:pPr>
      <w:r>
        <w:rPr>
          <w:rFonts w:hint="eastAsia"/>
        </w:rPr>
        <w:t xml:space="preserve">       1. </w:t>
      </w:r>
      <w:r>
        <w:rPr>
          <w:rFonts w:hint="eastAsia"/>
        </w:rPr>
        <w:t>培训师资：必须由浙江省采供血机构从业人员上岗培训师资名库中的教师担任。</w:t>
      </w:r>
    </w:p>
    <w:p w:rsidR="00507F06" w:rsidRDefault="00507F06" w:rsidP="00507F06">
      <w:pPr>
        <w:rPr>
          <w:rFonts w:hint="eastAsia"/>
        </w:rPr>
      </w:pPr>
      <w:r>
        <w:rPr>
          <w:rFonts w:hint="eastAsia"/>
        </w:rPr>
        <w:t xml:space="preserve">       </w:t>
      </w:r>
      <w:r>
        <w:rPr>
          <w:rFonts w:hint="eastAsia"/>
        </w:rPr>
        <w:t>浙江省采供血机构从业人员上岗培训师资名库由教师所在单位择优推荐，经浙江省血液质量管理委员会审核确认后加入名库，并保持更新。师资要求：</w:t>
      </w:r>
    </w:p>
    <w:p w:rsidR="00507F06" w:rsidRDefault="00507F06" w:rsidP="00507F06">
      <w:pPr>
        <w:rPr>
          <w:rFonts w:hint="eastAsia"/>
        </w:rPr>
      </w:pPr>
      <w:r>
        <w:rPr>
          <w:rFonts w:hint="eastAsia"/>
        </w:rPr>
        <w:t xml:space="preserve">       </w:t>
      </w:r>
      <w:r>
        <w:rPr>
          <w:rFonts w:hint="eastAsia"/>
        </w:rPr>
        <w:t>省内专家师资：副高以上职称；从事本专业工作</w:t>
      </w:r>
      <w:r>
        <w:rPr>
          <w:rFonts w:hint="eastAsia"/>
        </w:rPr>
        <w:t>3</w:t>
      </w:r>
      <w:r>
        <w:rPr>
          <w:rFonts w:hint="eastAsia"/>
        </w:rPr>
        <w:t>年以上；经过省级及以上采供血机构从业人员岗位培训并取得合格证；在所从事领域业绩突出者；</w:t>
      </w:r>
    </w:p>
    <w:p w:rsidR="00507F06" w:rsidRDefault="00507F06" w:rsidP="00507F06">
      <w:pPr>
        <w:rPr>
          <w:rFonts w:hint="eastAsia"/>
        </w:rPr>
      </w:pPr>
      <w:r>
        <w:rPr>
          <w:rFonts w:hint="eastAsia"/>
        </w:rPr>
        <w:lastRenderedPageBreak/>
        <w:t xml:space="preserve">       </w:t>
      </w:r>
      <w:r>
        <w:rPr>
          <w:rFonts w:hint="eastAsia"/>
        </w:rPr>
        <w:t>省外专家师资：中国输血协会和各专业委员会成员及以上职务者；</w:t>
      </w:r>
    </w:p>
    <w:p w:rsidR="00507F06" w:rsidRDefault="00507F06" w:rsidP="00507F06">
      <w:pPr>
        <w:rPr>
          <w:rFonts w:hint="eastAsia"/>
        </w:rPr>
      </w:pPr>
      <w:r>
        <w:rPr>
          <w:rFonts w:hint="eastAsia"/>
        </w:rPr>
        <w:t xml:space="preserve">       </w:t>
      </w:r>
      <w:r>
        <w:rPr>
          <w:rFonts w:hint="eastAsia"/>
        </w:rPr>
        <w:t>行政管理师资：从事卫生计生管理、具有一定经验者。</w:t>
      </w:r>
    </w:p>
    <w:p w:rsidR="00507F06" w:rsidRDefault="00507F06" w:rsidP="00507F06">
      <w:pPr>
        <w:rPr>
          <w:rFonts w:hint="eastAsia"/>
        </w:rPr>
      </w:pPr>
      <w:r>
        <w:rPr>
          <w:rFonts w:hint="eastAsia"/>
        </w:rPr>
        <w:t xml:space="preserve">       2.</w:t>
      </w:r>
      <w:r>
        <w:rPr>
          <w:rFonts w:hint="eastAsia"/>
        </w:rPr>
        <w:t>培训内容：血液管理、传染病和艾滋病控制相关的法律、法规和卫生部规章、规范性文件、标准等；浙江省血液管理相关法规、规章、标准等；世界卫生组织</w:t>
      </w:r>
      <w:r>
        <w:rPr>
          <w:rFonts w:hint="eastAsia"/>
        </w:rPr>
        <w:t>(WHO)</w:t>
      </w:r>
      <w:r>
        <w:rPr>
          <w:rFonts w:hint="eastAsia"/>
        </w:rPr>
        <w:t>《安全血液和血液制品》教材及补充教材</w:t>
      </w:r>
      <w:r>
        <w:rPr>
          <w:rFonts w:hint="eastAsia"/>
        </w:rPr>
        <w:t>(</w:t>
      </w:r>
      <w:r>
        <w:rPr>
          <w:rFonts w:hint="eastAsia"/>
        </w:rPr>
        <w:t>成分输血</w:t>
      </w:r>
      <w:r>
        <w:rPr>
          <w:rFonts w:hint="eastAsia"/>
        </w:rPr>
        <w:t>)</w:t>
      </w:r>
      <w:r>
        <w:rPr>
          <w:rFonts w:hint="eastAsia"/>
        </w:rPr>
        <w:t>。法律法规等有调整、变更的，由浙江省血液质量管理委员会定期调整目录下发。各类岗位从业人员应精读的《安全血液和血液制品》教材内容如下：</w:t>
      </w:r>
    </w:p>
    <w:p w:rsidR="00507F06" w:rsidRDefault="00507F06" w:rsidP="00507F06">
      <w:pPr>
        <w:rPr>
          <w:rFonts w:hint="eastAsia"/>
        </w:rPr>
      </w:pPr>
      <w:r>
        <w:rPr>
          <w:rFonts w:hint="eastAsia"/>
        </w:rPr>
        <w:t xml:space="preserve">       </w:t>
      </w:r>
      <w:r>
        <w:rPr>
          <w:rFonts w:hint="eastAsia"/>
        </w:rPr>
        <w:t>Ⅰ类：应精读导言册，第一册、补充教材（成分输血）等；</w:t>
      </w:r>
    </w:p>
    <w:p w:rsidR="00507F06" w:rsidRDefault="00507F06" w:rsidP="00507F06">
      <w:pPr>
        <w:rPr>
          <w:rFonts w:hint="eastAsia"/>
        </w:rPr>
      </w:pPr>
      <w:r>
        <w:rPr>
          <w:rFonts w:hint="eastAsia"/>
        </w:rPr>
        <w:t xml:space="preserve">       </w:t>
      </w:r>
      <w:r>
        <w:rPr>
          <w:rFonts w:hint="eastAsia"/>
        </w:rPr>
        <w:t>Ⅱ类：应精读第二册，第三册，导言册的第四章（质量和质量保证）等；</w:t>
      </w:r>
    </w:p>
    <w:p w:rsidR="00507F06" w:rsidRDefault="00507F06" w:rsidP="00507F06">
      <w:pPr>
        <w:rPr>
          <w:rFonts w:hint="eastAsia"/>
        </w:rPr>
      </w:pPr>
      <w:r>
        <w:rPr>
          <w:rFonts w:hint="eastAsia"/>
        </w:rPr>
        <w:t xml:space="preserve">       </w:t>
      </w:r>
      <w:r>
        <w:rPr>
          <w:rFonts w:hint="eastAsia"/>
        </w:rPr>
        <w:t>Ⅲ类：应精读导言册，第一册等</w:t>
      </w:r>
    </w:p>
    <w:p w:rsidR="00507F06" w:rsidRDefault="00507F06" w:rsidP="00507F06">
      <w:pPr>
        <w:rPr>
          <w:rFonts w:hint="eastAsia"/>
        </w:rPr>
      </w:pPr>
      <w:r>
        <w:rPr>
          <w:rFonts w:hint="eastAsia"/>
        </w:rPr>
        <w:t xml:space="preserve">       3.</w:t>
      </w:r>
      <w:r>
        <w:rPr>
          <w:rFonts w:hint="eastAsia"/>
        </w:rPr>
        <w:t>培训时间：要求集中培训</w:t>
      </w:r>
      <w:r>
        <w:rPr>
          <w:rFonts w:hint="eastAsia"/>
        </w:rPr>
        <w:t>40</w:t>
      </w:r>
      <w:r>
        <w:rPr>
          <w:rFonts w:hint="eastAsia"/>
        </w:rPr>
        <w:t>学时以上，须经过集中培训方可参加考核。已持有采供血机构从业人员上岗证的，可不参加集中培训。</w:t>
      </w:r>
    </w:p>
    <w:p w:rsidR="00507F06" w:rsidRDefault="00507F06" w:rsidP="00507F06">
      <w:pPr>
        <w:rPr>
          <w:rFonts w:hint="eastAsia"/>
        </w:rPr>
      </w:pPr>
      <w:r>
        <w:rPr>
          <w:rFonts w:hint="eastAsia"/>
        </w:rPr>
        <w:t xml:space="preserve">       4.</w:t>
      </w:r>
      <w:r>
        <w:rPr>
          <w:rFonts w:hint="eastAsia"/>
        </w:rPr>
        <w:t>培训方式：可由单位自行组织或委托培训。各单位应制订年度培训计划。</w:t>
      </w:r>
    </w:p>
    <w:p w:rsidR="00507F06" w:rsidRDefault="00507F06" w:rsidP="00507F06">
      <w:pPr>
        <w:rPr>
          <w:rFonts w:hint="eastAsia"/>
        </w:rPr>
      </w:pPr>
      <w:r>
        <w:rPr>
          <w:rFonts w:hint="eastAsia"/>
        </w:rPr>
        <w:t xml:space="preserve">       </w:t>
      </w:r>
      <w:r>
        <w:rPr>
          <w:rFonts w:hint="eastAsia"/>
        </w:rPr>
        <w:t>四、考核要求</w:t>
      </w:r>
    </w:p>
    <w:p w:rsidR="00507F06" w:rsidRDefault="00507F06" w:rsidP="00507F06">
      <w:pPr>
        <w:rPr>
          <w:rFonts w:hint="eastAsia"/>
        </w:rPr>
      </w:pPr>
      <w:r>
        <w:rPr>
          <w:rFonts w:hint="eastAsia"/>
        </w:rPr>
        <w:t xml:space="preserve">       1</w:t>
      </w:r>
      <w:r>
        <w:rPr>
          <w:rFonts w:hint="eastAsia"/>
        </w:rPr>
        <w:t>、考核组织：由单位自行组织出题、考核、阅卷、实践操作和综合评定。</w:t>
      </w:r>
    </w:p>
    <w:p w:rsidR="00507F06" w:rsidRDefault="00507F06" w:rsidP="00507F06">
      <w:pPr>
        <w:rPr>
          <w:rFonts w:hint="eastAsia"/>
        </w:rPr>
      </w:pPr>
      <w:r>
        <w:rPr>
          <w:rFonts w:hint="eastAsia"/>
        </w:rPr>
        <w:t xml:space="preserve">       2</w:t>
      </w:r>
      <w:r>
        <w:rPr>
          <w:rFonts w:hint="eastAsia"/>
        </w:rPr>
        <w:t>、考核内容：血液管理、传染病和艾滋病控制相关的法律、法规和卫生部规章、规范性文件、标准等占</w:t>
      </w:r>
      <w:r>
        <w:rPr>
          <w:rFonts w:hint="eastAsia"/>
        </w:rPr>
        <w:t>30%</w:t>
      </w:r>
      <w:r>
        <w:rPr>
          <w:rFonts w:hint="eastAsia"/>
        </w:rPr>
        <w:t>，世界卫生组织</w:t>
      </w:r>
      <w:r>
        <w:rPr>
          <w:rFonts w:hint="eastAsia"/>
        </w:rPr>
        <w:t>(WHO)</w:t>
      </w:r>
      <w:r>
        <w:rPr>
          <w:rFonts w:hint="eastAsia"/>
        </w:rPr>
        <w:t>《安全血液和血液制品》教材及补充教材</w:t>
      </w:r>
      <w:r>
        <w:rPr>
          <w:rFonts w:hint="eastAsia"/>
        </w:rPr>
        <w:t>(</w:t>
      </w:r>
      <w:r>
        <w:rPr>
          <w:rFonts w:hint="eastAsia"/>
        </w:rPr>
        <w:t>成分输血</w:t>
      </w:r>
      <w:r>
        <w:rPr>
          <w:rFonts w:hint="eastAsia"/>
        </w:rPr>
        <w:t>)</w:t>
      </w:r>
      <w:r>
        <w:rPr>
          <w:rFonts w:hint="eastAsia"/>
        </w:rPr>
        <w:t>精读部分占</w:t>
      </w:r>
      <w:r>
        <w:rPr>
          <w:rFonts w:hint="eastAsia"/>
        </w:rPr>
        <w:t>50%</w:t>
      </w:r>
      <w:r>
        <w:rPr>
          <w:rFonts w:hint="eastAsia"/>
        </w:rPr>
        <w:t>，泛读部分占</w:t>
      </w:r>
      <w:r>
        <w:rPr>
          <w:rFonts w:hint="eastAsia"/>
        </w:rPr>
        <w:t>10%</w:t>
      </w:r>
      <w:r>
        <w:rPr>
          <w:rFonts w:hint="eastAsia"/>
        </w:rPr>
        <w:t>，浙江省血液管理相关法规、规章、地方标准等占</w:t>
      </w:r>
      <w:r>
        <w:rPr>
          <w:rFonts w:hint="eastAsia"/>
        </w:rPr>
        <w:t>10%</w:t>
      </w:r>
      <w:r>
        <w:rPr>
          <w:rFonts w:hint="eastAsia"/>
        </w:rPr>
        <w:t>。</w:t>
      </w:r>
    </w:p>
    <w:p w:rsidR="00507F06" w:rsidRDefault="00507F06" w:rsidP="00507F06">
      <w:pPr>
        <w:rPr>
          <w:rFonts w:hint="eastAsia"/>
        </w:rPr>
      </w:pPr>
      <w:r>
        <w:rPr>
          <w:rFonts w:hint="eastAsia"/>
        </w:rPr>
        <w:t xml:space="preserve">       3</w:t>
      </w:r>
      <w:r>
        <w:rPr>
          <w:rFonts w:hint="eastAsia"/>
        </w:rPr>
        <w:t>、考核形式：理论测试，现阶段采用笔试方式，并积极探索，逐步实现全省统一题库和机考。题型分为单选题</w:t>
      </w:r>
      <w:r>
        <w:rPr>
          <w:rFonts w:hint="eastAsia"/>
        </w:rPr>
        <w:t>80</w:t>
      </w:r>
      <w:r>
        <w:rPr>
          <w:rFonts w:hint="eastAsia"/>
        </w:rPr>
        <w:t>分、多选题</w:t>
      </w:r>
      <w:r>
        <w:rPr>
          <w:rFonts w:hint="eastAsia"/>
        </w:rPr>
        <w:t>40</w:t>
      </w:r>
      <w:r>
        <w:rPr>
          <w:rFonts w:hint="eastAsia"/>
        </w:rPr>
        <w:t>分。考试时间：</w:t>
      </w:r>
      <w:r>
        <w:rPr>
          <w:rFonts w:hint="eastAsia"/>
        </w:rPr>
        <w:t>2</w:t>
      </w:r>
      <w:r>
        <w:rPr>
          <w:rFonts w:hint="eastAsia"/>
        </w:rPr>
        <w:t>小时。实践操作，以现场考核的方式进行，根据专业不同分别进行进行测试和评分。</w:t>
      </w:r>
    </w:p>
    <w:p w:rsidR="00507F06" w:rsidRDefault="00507F06" w:rsidP="00507F06">
      <w:pPr>
        <w:rPr>
          <w:rFonts w:hint="eastAsia"/>
        </w:rPr>
      </w:pPr>
      <w:r>
        <w:rPr>
          <w:rFonts w:hint="eastAsia"/>
        </w:rPr>
        <w:t xml:space="preserve">       4</w:t>
      </w:r>
      <w:r>
        <w:rPr>
          <w:rFonts w:hint="eastAsia"/>
        </w:rPr>
        <w:t>、合格标准：考核总分</w:t>
      </w:r>
      <w:r>
        <w:rPr>
          <w:rFonts w:hint="eastAsia"/>
        </w:rPr>
        <w:t>200</w:t>
      </w:r>
      <w:r>
        <w:rPr>
          <w:rFonts w:hint="eastAsia"/>
        </w:rPr>
        <w:t>分，其中理论测试</w:t>
      </w:r>
      <w:r>
        <w:rPr>
          <w:rFonts w:hint="eastAsia"/>
        </w:rPr>
        <w:t>120</w:t>
      </w:r>
      <w:r>
        <w:rPr>
          <w:rFonts w:hint="eastAsia"/>
        </w:rPr>
        <w:t>分，占</w:t>
      </w:r>
      <w:r>
        <w:rPr>
          <w:rFonts w:hint="eastAsia"/>
        </w:rPr>
        <w:t>60%</w:t>
      </w:r>
      <w:r>
        <w:rPr>
          <w:rFonts w:hint="eastAsia"/>
        </w:rPr>
        <w:t>；实践操作</w:t>
      </w:r>
      <w:r>
        <w:rPr>
          <w:rFonts w:hint="eastAsia"/>
        </w:rPr>
        <w:t>80</w:t>
      </w:r>
      <w:r>
        <w:rPr>
          <w:rFonts w:hint="eastAsia"/>
        </w:rPr>
        <w:t>分，占</w:t>
      </w:r>
      <w:r>
        <w:rPr>
          <w:rFonts w:hint="eastAsia"/>
        </w:rPr>
        <w:t>40%</w:t>
      </w:r>
      <w:r>
        <w:rPr>
          <w:rFonts w:hint="eastAsia"/>
        </w:rPr>
        <w:t>；两项合计总分</w:t>
      </w:r>
      <w:r>
        <w:rPr>
          <w:rFonts w:hint="eastAsia"/>
        </w:rPr>
        <w:t>120</w:t>
      </w:r>
      <w:r>
        <w:rPr>
          <w:rFonts w:hint="eastAsia"/>
        </w:rPr>
        <w:t>分以上的</w:t>
      </w:r>
      <w:r>
        <w:rPr>
          <w:rFonts w:hint="eastAsia"/>
        </w:rPr>
        <w:t>(</w:t>
      </w:r>
      <w:r>
        <w:rPr>
          <w:rFonts w:hint="eastAsia"/>
        </w:rPr>
        <w:t>其中理论测试成绩必须达到</w:t>
      </w:r>
      <w:r>
        <w:rPr>
          <w:rFonts w:hint="eastAsia"/>
        </w:rPr>
        <w:t>75</w:t>
      </w:r>
      <w:r>
        <w:rPr>
          <w:rFonts w:hint="eastAsia"/>
        </w:rPr>
        <w:t>分以上</w:t>
      </w:r>
      <w:r>
        <w:rPr>
          <w:rFonts w:hint="eastAsia"/>
        </w:rPr>
        <w:t>)</w:t>
      </w:r>
      <w:r>
        <w:rPr>
          <w:rFonts w:hint="eastAsia"/>
        </w:rPr>
        <w:t>为合格。</w:t>
      </w:r>
    </w:p>
    <w:p w:rsidR="00507F06" w:rsidRDefault="00507F06" w:rsidP="00507F06">
      <w:pPr>
        <w:rPr>
          <w:rFonts w:hint="eastAsia"/>
        </w:rPr>
      </w:pPr>
      <w:r>
        <w:rPr>
          <w:rFonts w:hint="eastAsia"/>
        </w:rPr>
        <w:t xml:space="preserve">       5</w:t>
      </w:r>
      <w:r>
        <w:rPr>
          <w:rFonts w:hint="eastAsia"/>
        </w:rPr>
        <w:t>、发证：接受培训的工作人员经考核合格的，由考核单位颁发浙江省血液质量管理委员会统一制作的合格证书。</w:t>
      </w:r>
    </w:p>
    <w:p w:rsidR="00507F06" w:rsidRDefault="00507F06" w:rsidP="00507F06">
      <w:pPr>
        <w:rPr>
          <w:rFonts w:hint="eastAsia"/>
        </w:rPr>
      </w:pPr>
      <w:r>
        <w:rPr>
          <w:rFonts w:hint="eastAsia"/>
        </w:rPr>
        <w:t xml:space="preserve">       </w:t>
      </w:r>
      <w:r>
        <w:rPr>
          <w:rFonts w:hint="eastAsia"/>
        </w:rPr>
        <w:t>五、指导和监督</w:t>
      </w:r>
    </w:p>
    <w:p w:rsidR="00507F06" w:rsidRDefault="00507F06" w:rsidP="00507F06">
      <w:pPr>
        <w:rPr>
          <w:rFonts w:hint="eastAsia"/>
        </w:rPr>
      </w:pPr>
      <w:r>
        <w:rPr>
          <w:rFonts w:hint="eastAsia"/>
        </w:rPr>
        <w:t xml:space="preserve">       </w:t>
      </w:r>
      <w:r>
        <w:rPr>
          <w:rFonts w:hint="eastAsia"/>
        </w:rPr>
        <w:t>浙江省卫生和计划生育委员会对各单位开展的岗位培训、考核工作进行指导和监督。浙江省血液质量管理委员会对培训与考核进行指导；对师资定期进行培训、评估、确认；对考核工作定期进行核查。对监督过程发现问题的，应当责令限期整改直至责成重新培训考核。</w:t>
      </w:r>
    </w:p>
    <w:p w:rsidR="00507F06" w:rsidRDefault="00507F06" w:rsidP="00507F06">
      <w:pPr>
        <w:rPr>
          <w:rFonts w:hint="eastAsia"/>
        </w:rPr>
      </w:pPr>
      <w:r>
        <w:rPr>
          <w:rFonts w:hint="eastAsia"/>
        </w:rPr>
        <w:t xml:space="preserve">       </w:t>
      </w:r>
      <w:r>
        <w:rPr>
          <w:rFonts w:hint="eastAsia"/>
        </w:rPr>
        <w:t>六、附则</w:t>
      </w:r>
    </w:p>
    <w:p w:rsidR="00507F06" w:rsidRDefault="00507F06" w:rsidP="00507F06">
      <w:pPr>
        <w:rPr>
          <w:rFonts w:hint="eastAsia"/>
        </w:rPr>
      </w:pPr>
      <w:r>
        <w:rPr>
          <w:rFonts w:hint="eastAsia"/>
        </w:rPr>
        <w:t xml:space="preserve">       </w:t>
      </w:r>
      <w:r>
        <w:rPr>
          <w:rFonts w:hint="eastAsia"/>
        </w:rPr>
        <w:t>本文所指采供血机构，包括一般血站和特殊血站。</w:t>
      </w:r>
    </w:p>
    <w:p w:rsidR="00507F06" w:rsidRDefault="00507F06" w:rsidP="00507F06">
      <w:pPr>
        <w:rPr>
          <w:rFonts w:hint="eastAsia"/>
        </w:rPr>
      </w:pPr>
      <w:r>
        <w:rPr>
          <w:rFonts w:hint="eastAsia"/>
        </w:rPr>
        <w:t xml:space="preserve">       </w:t>
      </w:r>
      <w:r>
        <w:rPr>
          <w:rFonts w:hint="eastAsia"/>
        </w:rPr>
        <w:t>附件：</w:t>
      </w:r>
      <w:r>
        <w:rPr>
          <w:rFonts w:hint="eastAsia"/>
        </w:rPr>
        <w:t xml:space="preserve">1. </w:t>
      </w:r>
      <w:r>
        <w:rPr>
          <w:rFonts w:hint="eastAsia"/>
        </w:rPr>
        <w:t>血液管理法律、法规、规章、标准目录</w:t>
      </w:r>
    </w:p>
    <w:p w:rsidR="00507F06" w:rsidRDefault="00507F06" w:rsidP="00507F06">
      <w:pPr>
        <w:rPr>
          <w:rFonts w:hint="eastAsia"/>
        </w:rPr>
      </w:pPr>
      <w:r>
        <w:rPr>
          <w:rFonts w:hint="eastAsia"/>
        </w:rPr>
        <w:t xml:space="preserve">       2. </w:t>
      </w:r>
      <w:r>
        <w:rPr>
          <w:rFonts w:hint="eastAsia"/>
        </w:rPr>
        <w:t>《安全血液和血液制品》教材目录</w:t>
      </w:r>
    </w:p>
    <w:p w:rsidR="00507F06" w:rsidRDefault="00507F06" w:rsidP="00507F06">
      <w:pPr>
        <w:rPr>
          <w:rFonts w:hint="eastAsia"/>
        </w:rPr>
      </w:pPr>
      <w:r>
        <w:rPr>
          <w:rFonts w:hint="eastAsia"/>
        </w:rPr>
        <w:t xml:space="preserve">       3. </w:t>
      </w:r>
      <w:r>
        <w:rPr>
          <w:rFonts w:hint="eastAsia"/>
        </w:rPr>
        <w:t>浙江省采供血机构从业人员上岗培训师资申请表</w:t>
      </w:r>
    </w:p>
    <w:p w:rsidR="00507F06" w:rsidRDefault="00507F06" w:rsidP="00507F06"/>
    <w:p w:rsidR="00507F06" w:rsidRDefault="00507F06" w:rsidP="00507F06"/>
    <w:p w:rsidR="00B5369D" w:rsidRPr="00507F06" w:rsidRDefault="00B5369D" w:rsidP="00507F06"/>
    <w:sectPr w:rsidR="00B5369D" w:rsidRPr="00507F06" w:rsidSect="00C605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04E" w:rsidRDefault="00FD304E" w:rsidP="0053681F">
      <w:r>
        <w:separator/>
      </w:r>
    </w:p>
  </w:endnote>
  <w:endnote w:type="continuationSeparator" w:id="1">
    <w:p w:rsidR="00FD304E" w:rsidRDefault="00FD304E" w:rsidP="00536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04E" w:rsidRDefault="00FD304E" w:rsidP="0053681F">
      <w:r>
        <w:separator/>
      </w:r>
    </w:p>
  </w:footnote>
  <w:footnote w:type="continuationSeparator" w:id="1">
    <w:p w:rsidR="00FD304E" w:rsidRDefault="00FD304E" w:rsidP="00536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81F"/>
    <w:rsid w:val="001A6616"/>
    <w:rsid w:val="00507F06"/>
    <w:rsid w:val="0053681F"/>
    <w:rsid w:val="00B5369D"/>
    <w:rsid w:val="00B758D1"/>
    <w:rsid w:val="00C60500"/>
    <w:rsid w:val="00FD3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6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681F"/>
    <w:rPr>
      <w:sz w:val="18"/>
      <w:szCs w:val="18"/>
    </w:rPr>
  </w:style>
  <w:style w:type="paragraph" w:styleId="a4">
    <w:name w:val="footer"/>
    <w:basedOn w:val="a"/>
    <w:link w:val="Char0"/>
    <w:uiPriority w:val="99"/>
    <w:semiHidden/>
    <w:unhideWhenUsed/>
    <w:rsid w:val="005368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681F"/>
    <w:rPr>
      <w:sz w:val="18"/>
      <w:szCs w:val="18"/>
    </w:rPr>
  </w:style>
  <w:style w:type="character" w:styleId="a5">
    <w:name w:val="Hyperlink"/>
    <w:basedOn w:val="a0"/>
    <w:uiPriority w:val="99"/>
    <w:semiHidden/>
    <w:unhideWhenUsed/>
    <w:rsid w:val="0053681F"/>
    <w:rPr>
      <w:strike w:val="0"/>
      <w:dstrike w:val="0"/>
      <w:color w:val="333333"/>
      <w:u w:val="none"/>
      <w:effect w:val="none"/>
    </w:rPr>
  </w:style>
  <w:style w:type="paragraph" w:styleId="a6">
    <w:name w:val="Normal (Web)"/>
    <w:basedOn w:val="a"/>
    <w:uiPriority w:val="99"/>
    <w:unhideWhenUsed/>
    <w:rsid w:val="0053681F"/>
    <w:pPr>
      <w:widowControl/>
      <w:jc w:val="left"/>
    </w:pPr>
    <w:rPr>
      <w:rFonts w:ascii="宋体" w:eastAsia="宋体" w:hAnsi="宋体" w:cs="宋体"/>
      <w:kern w:val="0"/>
      <w:sz w:val="24"/>
      <w:szCs w:val="24"/>
    </w:rPr>
  </w:style>
  <w:style w:type="character" w:styleId="a7">
    <w:name w:val="Strong"/>
    <w:basedOn w:val="a0"/>
    <w:uiPriority w:val="22"/>
    <w:qFormat/>
    <w:rsid w:val="0053681F"/>
    <w:rPr>
      <w:b/>
      <w:bCs/>
    </w:rPr>
  </w:style>
</w:styles>
</file>

<file path=word/webSettings.xml><?xml version="1.0" encoding="utf-8"?>
<w:webSettings xmlns:r="http://schemas.openxmlformats.org/officeDocument/2006/relationships" xmlns:w="http://schemas.openxmlformats.org/wordprocessingml/2006/main">
  <w:divs>
    <w:div w:id="1848707660">
      <w:bodyDiv w:val="1"/>
      <w:marLeft w:val="0"/>
      <w:marRight w:val="0"/>
      <w:marTop w:val="0"/>
      <w:marBottom w:val="0"/>
      <w:divBdr>
        <w:top w:val="none" w:sz="0" w:space="0" w:color="auto"/>
        <w:left w:val="none" w:sz="0" w:space="0" w:color="auto"/>
        <w:bottom w:val="none" w:sz="0" w:space="0" w:color="auto"/>
        <w:right w:val="none" w:sz="0" w:space="0" w:color="auto"/>
      </w:divBdr>
      <w:divsChild>
        <w:div w:id="143202215">
          <w:marLeft w:val="0"/>
          <w:marRight w:val="0"/>
          <w:marTop w:val="0"/>
          <w:marBottom w:val="0"/>
          <w:divBdr>
            <w:top w:val="none" w:sz="0" w:space="0" w:color="auto"/>
            <w:left w:val="none" w:sz="0" w:space="0" w:color="auto"/>
            <w:bottom w:val="none" w:sz="0" w:space="0" w:color="auto"/>
            <w:right w:val="none" w:sz="0" w:space="0" w:color="auto"/>
          </w:divBdr>
          <w:divsChild>
            <w:div w:id="1213272749">
              <w:marLeft w:val="0"/>
              <w:marRight w:val="0"/>
              <w:marTop w:val="150"/>
              <w:marBottom w:val="150"/>
              <w:divBdr>
                <w:top w:val="single" w:sz="6" w:space="1" w:color="C5DBE8"/>
                <w:left w:val="single" w:sz="6" w:space="1" w:color="C5DBE8"/>
                <w:bottom w:val="single" w:sz="6" w:space="1" w:color="C5DBE8"/>
                <w:right w:val="single" w:sz="6" w:space="1" w:color="C5DBE8"/>
              </w:divBdr>
              <w:divsChild>
                <w:div w:id="113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5</cp:revision>
  <cp:lastPrinted>2017-09-13T03:29:00Z</cp:lastPrinted>
  <dcterms:created xsi:type="dcterms:W3CDTF">2017-09-12T08:50:00Z</dcterms:created>
  <dcterms:modified xsi:type="dcterms:W3CDTF">2017-09-13T03:30:00Z</dcterms:modified>
</cp:coreProperties>
</file>